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92" w:rsidRDefault="00274D2D" w:rsidP="00D83192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66850"/>
            <wp:effectExtent l="19050" t="0" r="0" b="0"/>
            <wp:wrapNone/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114300</wp:posOffset>
            </wp:positionV>
            <wp:extent cx="1485900" cy="1257300"/>
            <wp:effectExtent l="19050" t="0" r="0" b="0"/>
            <wp:wrapNone/>
            <wp:docPr id="4" name="obrázek 4" descr="fon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14516100</wp:posOffset>
            </wp:positionH>
            <wp:positionV relativeFrom="paragraph">
              <wp:posOffset>0</wp:posOffset>
            </wp:positionV>
            <wp:extent cx="4114800" cy="2880360"/>
            <wp:effectExtent l="19050" t="0" r="0" b="0"/>
            <wp:wrapNone/>
            <wp:docPr id="3" name="obrázek 3" descr="fon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d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192" w:rsidRPr="00D83192" w:rsidRDefault="00D83192" w:rsidP="00D83192">
      <w:pPr>
        <w:pStyle w:val="Nadpis1"/>
        <w:ind w:right="-8"/>
        <w:jc w:val="center"/>
        <w:rPr>
          <w:rFonts w:ascii="Arial" w:hAnsi="Arial" w:cs="Arial"/>
          <w:sz w:val="48"/>
          <w:szCs w:val="48"/>
        </w:rPr>
      </w:pPr>
      <w:r w:rsidRPr="00D83192">
        <w:rPr>
          <w:rFonts w:ascii="Arial" w:hAnsi="Arial" w:cs="Arial"/>
          <w:sz w:val="48"/>
          <w:szCs w:val="48"/>
        </w:rPr>
        <w:t>Město Golčův Jeníkov</w:t>
      </w:r>
    </w:p>
    <w:p w:rsidR="00D83192" w:rsidRPr="00D83192" w:rsidRDefault="00D83192" w:rsidP="00D83192">
      <w:pPr>
        <w:pStyle w:val="Nadpis1"/>
        <w:ind w:right="-8"/>
        <w:jc w:val="center"/>
        <w:rPr>
          <w:rFonts w:ascii="Arial" w:hAnsi="Arial" w:cs="Arial"/>
          <w:sz w:val="44"/>
          <w:szCs w:val="44"/>
        </w:rPr>
      </w:pPr>
      <w:r w:rsidRPr="00D83192">
        <w:rPr>
          <w:rFonts w:ascii="Arial" w:hAnsi="Arial" w:cs="Arial"/>
          <w:sz w:val="44"/>
          <w:szCs w:val="44"/>
        </w:rPr>
        <w:t>za finanční podpory Fondu Vysočina</w:t>
      </w:r>
    </w:p>
    <w:p w:rsidR="00D83192" w:rsidRPr="00D83192" w:rsidRDefault="00D83192" w:rsidP="00D83192">
      <w:pPr>
        <w:ind w:left="4500" w:right="6331"/>
        <w:jc w:val="center"/>
        <w:rPr>
          <w:sz w:val="48"/>
          <w:szCs w:val="48"/>
        </w:rPr>
      </w:pPr>
    </w:p>
    <w:p w:rsidR="00D83192" w:rsidRPr="00D83192" w:rsidRDefault="00D83192" w:rsidP="00D83192">
      <w:pPr>
        <w:pStyle w:val="Nadpis2"/>
        <w:ind w:left="4500" w:right="633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8"/>
          <w:szCs w:val="48"/>
        </w:rPr>
        <w:t xml:space="preserve">     </w:t>
      </w:r>
      <w:r w:rsidRPr="00D83192">
        <w:rPr>
          <w:rFonts w:ascii="Arial" w:hAnsi="Arial" w:cs="Arial"/>
          <w:sz w:val="36"/>
          <w:szCs w:val="36"/>
        </w:rPr>
        <w:t>Vás zve na</w:t>
      </w:r>
    </w:p>
    <w:p w:rsidR="00D83192" w:rsidRPr="00C91D58" w:rsidRDefault="00D83192" w:rsidP="00D83192">
      <w:pPr>
        <w:rPr>
          <w:sz w:val="20"/>
          <w:szCs w:val="20"/>
        </w:rPr>
      </w:pPr>
    </w:p>
    <w:p w:rsidR="00D83192" w:rsidRPr="008E5E8F" w:rsidRDefault="00E177AE" w:rsidP="00087945">
      <w:pPr>
        <w:pStyle w:val="Nadpis2"/>
        <w:jc w:val="center"/>
        <w:rPr>
          <w:rFonts w:ascii="Arial" w:hAnsi="Arial" w:cs="Arial"/>
          <w:sz w:val="96"/>
          <w:szCs w:val="96"/>
        </w:rPr>
      </w:pPr>
      <w:r w:rsidRPr="008E5E8F">
        <w:rPr>
          <w:rFonts w:ascii="Arial" w:hAnsi="Arial" w:cs="Arial"/>
          <w:sz w:val="96"/>
          <w:szCs w:val="96"/>
        </w:rPr>
        <w:t>Komorní duo</w:t>
      </w:r>
    </w:p>
    <w:p w:rsidR="00D83192" w:rsidRPr="008E5E8F" w:rsidRDefault="00C05F71" w:rsidP="00087945">
      <w:pPr>
        <w:jc w:val="center"/>
        <w:rPr>
          <w:sz w:val="72"/>
          <w:szCs w:val="72"/>
        </w:rPr>
      </w:pPr>
      <w:r w:rsidRPr="008E5E8F">
        <w:rPr>
          <w:rFonts w:ascii="Arial" w:hAnsi="Arial" w:cs="Arial"/>
          <w:b/>
          <w:bCs/>
          <w:sz w:val="72"/>
          <w:szCs w:val="72"/>
        </w:rPr>
        <w:t xml:space="preserve">dne </w:t>
      </w:r>
      <w:r w:rsidR="00E177AE" w:rsidRPr="008E5E8F">
        <w:rPr>
          <w:rFonts w:ascii="Arial" w:hAnsi="Arial" w:cs="Arial"/>
          <w:b/>
          <w:bCs/>
          <w:sz w:val="72"/>
          <w:szCs w:val="72"/>
        </w:rPr>
        <w:t>21</w:t>
      </w:r>
      <w:r w:rsidR="00D83192" w:rsidRPr="008E5E8F">
        <w:rPr>
          <w:rFonts w:ascii="Arial" w:hAnsi="Arial" w:cs="Arial"/>
          <w:b/>
          <w:bCs/>
          <w:sz w:val="72"/>
          <w:szCs w:val="72"/>
        </w:rPr>
        <w:t xml:space="preserve">. </w:t>
      </w:r>
      <w:r w:rsidR="00E177AE" w:rsidRPr="008E5E8F">
        <w:rPr>
          <w:rFonts w:ascii="Arial" w:hAnsi="Arial" w:cs="Arial"/>
          <w:b/>
          <w:bCs/>
          <w:sz w:val="72"/>
          <w:szCs w:val="72"/>
        </w:rPr>
        <w:t>května</w:t>
      </w:r>
      <w:r w:rsidR="00D83192" w:rsidRPr="008E5E8F">
        <w:rPr>
          <w:rFonts w:ascii="Arial" w:hAnsi="Arial" w:cs="Arial"/>
          <w:b/>
          <w:bCs/>
          <w:sz w:val="72"/>
          <w:szCs w:val="72"/>
        </w:rPr>
        <w:t xml:space="preserve"> 20</w:t>
      </w:r>
      <w:r w:rsidR="00E177AE" w:rsidRPr="008E5E8F">
        <w:rPr>
          <w:rFonts w:ascii="Arial" w:hAnsi="Arial" w:cs="Arial"/>
          <w:b/>
          <w:bCs/>
          <w:sz w:val="72"/>
          <w:szCs w:val="72"/>
        </w:rPr>
        <w:t>11</w:t>
      </w:r>
      <w:r w:rsidRPr="008E5E8F">
        <w:rPr>
          <w:rFonts w:ascii="Arial" w:hAnsi="Arial" w:cs="Arial"/>
          <w:b/>
          <w:bCs/>
          <w:sz w:val="72"/>
          <w:szCs w:val="72"/>
        </w:rPr>
        <w:t xml:space="preserve"> v </w:t>
      </w:r>
      <w:r w:rsidR="00D83192" w:rsidRPr="008E5E8F">
        <w:rPr>
          <w:rFonts w:ascii="Arial" w:hAnsi="Arial" w:cs="Arial"/>
          <w:b/>
          <w:bCs/>
          <w:sz w:val="72"/>
          <w:szCs w:val="72"/>
        </w:rPr>
        <w:t>1</w:t>
      </w:r>
      <w:r w:rsidR="0087129D" w:rsidRPr="008E5E8F">
        <w:rPr>
          <w:rFonts w:ascii="Arial" w:hAnsi="Arial" w:cs="Arial"/>
          <w:b/>
          <w:bCs/>
          <w:sz w:val="72"/>
          <w:szCs w:val="72"/>
        </w:rPr>
        <w:t>8</w:t>
      </w:r>
      <w:r w:rsidRPr="008E5E8F">
        <w:rPr>
          <w:rFonts w:ascii="Arial" w:hAnsi="Arial" w:cs="Arial"/>
          <w:b/>
          <w:bCs/>
          <w:sz w:val="72"/>
          <w:szCs w:val="72"/>
          <w:vertAlign w:val="superscript"/>
        </w:rPr>
        <w:t>3</w:t>
      </w:r>
      <w:r w:rsidR="00D83192" w:rsidRPr="008E5E8F">
        <w:rPr>
          <w:rFonts w:ascii="Arial" w:hAnsi="Arial" w:cs="Arial"/>
          <w:b/>
          <w:bCs/>
          <w:sz w:val="72"/>
          <w:szCs w:val="72"/>
          <w:vertAlign w:val="superscript"/>
        </w:rPr>
        <w:t>0</w:t>
      </w:r>
      <w:r w:rsidR="00D83192" w:rsidRPr="008E5E8F">
        <w:rPr>
          <w:rFonts w:ascii="Arial" w:hAnsi="Arial" w:cs="Arial"/>
          <w:b/>
          <w:bCs/>
          <w:sz w:val="72"/>
          <w:szCs w:val="72"/>
        </w:rPr>
        <w:t xml:space="preserve"> hodin</w:t>
      </w:r>
    </w:p>
    <w:p w:rsidR="00D83192" w:rsidRPr="008E5E8F" w:rsidRDefault="00783571" w:rsidP="00087945">
      <w:pPr>
        <w:spacing w:line="360" w:lineRule="auto"/>
        <w:jc w:val="center"/>
        <w:rPr>
          <w:b/>
          <w:bCs/>
          <w:sz w:val="72"/>
          <w:szCs w:val="72"/>
        </w:rPr>
      </w:pPr>
      <w:r w:rsidRPr="008E5E8F">
        <w:rPr>
          <w:rFonts w:ascii="Arial" w:hAnsi="Arial" w:cs="Arial"/>
          <w:b/>
          <w:bCs/>
          <w:sz w:val="72"/>
          <w:szCs w:val="72"/>
        </w:rPr>
        <w:t>v</w:t>
      </w:r>
      <w:r w:rsidR="0087129D" w:rsidRPr="008E5E8F">
        <w:rPr>
          <w:rFonts w:ascii="Arial" w:hAnsi="Arial" w:cs="Arial"/>
          <w:b/>
          <w:bCs/>
          <w:sz w:val="72"/>
          <w:szCs w:val="72"/>
        </w:rPr>
        <w:t> Goltzově tvrzi</w:t>
      </w:r>
    </w:p>
    <w:p w:rsidR="00D83192" w:rsidRPr="008E5E8F" w:rsidRDefault="00D83192" w:rsidP="00BA426E">
      <w:pPr>
        <w:pStyle w:val="Nadpis3"/>
        <w:tabs>
          <w:tab w:val="left" w:pos="3600"/>
        </w:tabs>
        <w:jc w:val="left"/>
        <w:rPr>
          <w:rFonts w:ascii="Arial" w:hAnsi="Arial" w:cs="Arial"/>
          <w:bCs w:val="0"/>
          <w:szCs w:val="36"/>
        </w:rPr>
      </w:pPr>
      <w:r w:rsidRPr="008E5E8F">
        <w:rPr>
          <w:rFonts w:ascii="Arial" w:hAnsi="Arial" w:cs="Arial"/>
          <w:szCs w:val="36"/>
        </w:rPr>
        <w:t>Účinkují:</w:t>
      </w:r>
      <w:r w:rsidRPr="008E5E8F">
        <w:rPr>
          <w:rFonts w:ascii="Arial" w:hAnsi="Arial" w:cs="Arial"/>
          <w:szCs w:val="36"/>
        </w:rPr>
        <w:tab/>
      </w:r>
      <w:r w:rsidR="0087129D" w:rsidRPr="008E5E8F">
        <w:rPr>
          <w:rFonts w:ascii="Arial" w:hAnsi="Arial" w:cs="Arial"/>
          <w:szCs w:val="36"/>
        </w:rPr>
        <w:t>Libor Janeček - kytara</w:t>
      </w:r>
    </w:p>
    <w:p w:rsidR="00787317" w:rsidRPr="008E5E8F" w:rsidRDefault="00BA426E" w:rsidP="0087129D">
      <w:pPr>
        <w:tabs>
          <w:tab w:val="left" w:pos="3600"/>
        </w:tabs>
        <w:rPr>
          <w:rFonts w:ascii="Arial" w:hAnsi="Arial" w:cs="Arial"/>
          <w:b/>
          <w:bCs/>
          <w:sz w:val="36"/>
          <w:szCs w:val="36"/>
        </w:rPr>
      </w:pPr>
      <w:r w:rsidRPr="008E5E8F">
        <w:rPr>
          <w:sz w:val="36"/>
          <w:szCs w:val="36"/>
        </w:rPr>
        <w:tab/>
      </w:r>
      <w:r w:rsidR="00E177AE" w:rsidRPr="008E5E8F">
        <w:rPr>
          <w:rFonts w:ascii="Arial" w:hAnsi="Arial" w:cs="Arial"/>
          <w:b/>
          <w:bCs/>
          <w:iCs/>
          <w:sz w:val="36"/>
          <w:szCs w:val="36"/>
        </w:rPr>
        <w:t>Kristina Vaculová - flétna</w:t>
      </w:r>
    </w:p>
    <w:p w:rsidR="0087129D" w:rsidRPr="008E5E8F" w:rsidRDefault="00D83192" w:rsidP="008712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8E5E8F">
        <w:rPr>
          <w:rFonts w:ascii="Arial" w:hAnsi="Arial" w:cs="Arial"/>
          <w:b/>
          <w:sz w:val="36"/>
          <w:szCs w:val="36"/>
        </w:rPr>
        <w:t>Program:</w:t>
      </w:r>
      <w:r w:rsidRPr="008E5E8F">
        <w:rPr>
          <w:rFonts w:ascii="Arial" w:hAnsi="Arial" w:cs="Arial"/>
          <w:b/>
          <w:bCs/>
          <w:sz w:val="36"/>
          <w:szCs w:val="36"/>
        </w:rPr>
        <w:tab/>
      </w:r>
      <w:r w:rsidR="00C05F71" w:rsidRPr="008E5E8F">
        <w:rPr>
          <w:rFonts w:ascii="Arial" w:hAnsi="Arial" w:cs="Arial"/>
          <w:b/>
          <w:bCs/>
          <w:sz w:val="36"/>
          <w:szCs w:val="36"/>
        </w:rPr>
        <w:tab/>
      </w:r>
      <w:r w:rsidR="00C05F71" w:rsidRPr="008E5E8F">
        <w:rPr>
          <w:rFonts w:ascii="Arial" w:hAnsi="Arial" w:cs="Arial"/>
          <w:b/>
          <w:bCs/>
          <w:sz w:val="36"/>
          <w:szCs w:val="36"/>
        </w:rPr>
        <w:tab/>
      </w:r>
      <w:r w:rsidR="00C05F71" w:rsidRPr="008E5E8F">
        <w:rPr>
          <w:rFonts w:ascii="Arial" w:hAnsi="Arial" w:cs="Arial"/>
          <w:b/>
          <w:bCs/>
          <w:sz w:val="36"/>
          <w:szCs w:val="36"/>
        </w:rPr>
        <w:tab/>
      </w:r>
    </w:p>
    <w:p w:rsidR="0087129D" w:rsidRPr="008E5E8F" w:rsidRDefault="00E177AE" w:rsidP="0087129D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i/>
          <w:iCs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 xml:space="preserve">Mauro Giuliani 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>(</w:t>
      </w:r>
      <w:r w:rsidRPr="008E5E8F">
        <w:rPr>
          <w:rFonts w:ascii="Arial" w:hAnsi="Arial" w:cs="Arial"/>
          <w:i/>
          <w:iCs/>
          <w:sz w:val="32"/>
          <w:szCs w:val="32"/>
        </w:rPr>
        <w:t>1781 - 1829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>)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ab/>
      </w:r>
      <w:r w:rsidR="00C75A0D" w:rsidRPr="008E5E8F">
        <w:rPr>
          <w:rFonts w:ascii="Arial" w:hAnsi="Arial" w:cs="Arial"/>
          <w:i/>
          <w:iCs/>
          <w:sz w:val="32"/>
          <w:szCs w:val="32"/>
        </w:rPr>
        <w:tab/>
      </w:r>
      <w:r w:rsidR="008E5E8F" w:rsidRPr="008E5E8F">
        <w:rPr>
          <w:rFonts w:ascii="Arial" w:hAnsi="Arial" w:cs="Arial"/>
          <w:i/>
          <w:iCs/>
          <w:sz w:val="32"/>
          <w:szCs w:val="32"/>
        </w:rPr>
        <w:tab/>
      </w:r>
      <w:r w:rsidR="008E5E8F"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>Grand duetto concertante, op. 85</w:t>
      </w:r>
    </w:p>
    <w:p w:rsidR="0087129D" w:rsidRPr="008E5E8F" w:rsidRDefault="00E177AE" w:rsidP="0087129D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i/>
          <w:iCs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 xml:space="preserve">Johann Sebastian Bach 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>(</w:t>
      </w:r>
      <w:r w:rsidRPr="008E5E8F">
        <w:rPr>
          <w:rFonts w:ascii="Arial" w:hAnsi="Arial" w:cs="Arial"/>
          <w:i/>
          <w:iCs/>
          <w:sz w:val="32"/>
          <w:szCs w:val="32"/>
        </w:rPr>
        <w:t>1685 - 1750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>)</w:t>
      </w:r>
      <w:r w:rsidRPr="008E5E8F">
        <w:rPr>
          <w:rFonts w:ascii="Arial" w:hAnsi="Arial" w:cs="Arial"/>
          <w:i/>
          <w:iCs/>
          <w:sz w:val="32"/>
          <w:szCs w:val="32"/>
        </w:rPr>
        <w:t xml:space="preserve"> </w:t>
      </w:r>
      <w:r w:rsidRPr="008E5E8F">
        <w:rPr>
          <w:rFonts w:ascii="Arial" w:hAnsi="Arial" w:cs="Arial"/>
          <w:i/>
          <w:iCs/>
          <w:sz w:val="32"/>
          <w:szCs w:val="32"/>
        </w:rPr>
        <w:tab/>
      </w:r>
      <w:r w:rsidR="008E5E8F" w:rsidRPr="008E5E8F"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>Siciliáno pro flétnu a kytaru</w:t>
      </w:r>
    </w:p>
    <w:p w:rsidR="0087129D" w:rsidRPr="008E5E8F" w:rsidRDefault="00C75A0D" w:rsidP="0087129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ab/>
      </w:r>
      <w:r w:rsidR="00E177AE" w:rsidRPr="008E5E8F">
        <w:rPr>
          <w:rFonts w:ascii="Arial" w:hAnsi="Arial" w:cs="Arial"/>
          <w:i/>
          <w:iCs/>
          <w:sz w:val="32"/>
          <w:szCs w:val="32"/>
        </w:rPr>
        <w:t>Sigfrid Karl - Elert</w:t>
      </w:r>
      <w:r w:rsidRPr="008E5E8F">
        <w:rPr>
          <w:rFonts w:ascii="Arial" w:hAnsi="Arial" w:cs="Arial"/>
          <w:i/>
          <w:iCs/>
          <w:sz w:val="32"/>
          <w:szCs w:val="32"/>
        </w:rPr>
        <w:t xml:space="preserve"> (</w:t>
      </w:r>
      <w:r w:rsidR="00E177AE" w:rsidRPr="008E5E8F">
        <w:rPr>
          <w:rFonts w:ascii="Arial" w:hAnsi="Arial" w:cs="Arial"/>
          <w:i/>
          <w:iCs/>
          <w:sz w:val="32"/>
          <w:szCs w:val="32"/>
        </w:rPr>
        <w:t>1877 - 1933</w:t>
      </w:r>
      <w:r w:rsidRPr="008E5E8F">
        <w:rPr>
          <w:rFonts w:ascii="Arial" w:hAnsi="Arial" w:cs="Arial"/>
          <w:i/>
          <w:iCs/>
          <w:sz w:val="32"/>
          <w:szCs w:val="32"/>
        </w:rPr>
        <w:t>)</w:t>
      </w:r>
      <w:r w:rsidR="00E177AE" w:rsidRPr="008E5E8F">
        <w:rPr>
          <w:rFonts w:ascii="Arial" w:hAnsi="Arial" w:cs="Arial"/>
          <w:i/>
          <w:iCs/>
          <w:sz w:val="32"/>
          <w:szCs w:val="32"/>
        </w:rPr>
        <w:t xml:space="preserve">          </w:t>
      </w:r>
      <w:r w:rsidR="00E177AE" w:rsidRPr="008E5E8F">
        <w:rPr>
          <w:rFonts w:ascii="Arial" w:hAnsi="Arial" w:cs="Arial"/>
          <w:i/>
          <w:iCs/>
          <w:sz w:val="32"/>
          <w:szCs w:val="32"/>
        </w:rPr>
        <w:tab/>
      </w:r>
      <w:r w:rsidR="008E5E8F" w:rsidRPr="008E5E8F">
        <w:rPr>
          <w:rFonts w:ascii="Arial" w:hAnsi="Arial" w:cs="Arial"/>
          <w:i/>
          <w:iCs/>
          <w:sz w:val="32"/>
          <w:szCs w:val="32"/>
        </w:rPr>
        <w:tab/>
      </w:r>
      <w:r w:rsidR="00E177AE" w:rsidRPr="008E5E8F">
        <w:rPr>
          <w:rFonts w:ascii="Arial" w:hAnsi="Arial" w:cs="Arial"/>
          <w:i/>
          <w:iCs/>
          <w:sz w:val="32"/>
          <w:szCs w:val="32"/>
        </w:rPr>
        <w:t>Sonata Appasionata</w:t>
      </w:r>
    </w:p>
    <w:p w:rsidR="0087129D" w:rsidRPr="008E5E8F" w:rsidRDefault="008E5E8F" w:rsidP="00C75A0D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i/>
          <w:iCs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>Jacques Ibert</w:t>
      </w:r>
      <w:r w:rsidR="0087129D" w:rsidRPr="008E5E8F">
        <w:rPr>
          <w:rFonts w:ascii="Arial" w:hAnsi="Arial" w:cs="Arial"/>
          <w:i/>
          <w:iCs/>
          <w:sz w:val="32"/>
          <w:szCs w:val="32"/>
        </w:rPr>
        <w:t xml:space="preserve"> </w:t>
      </w:r>
      <w:r w:rsidRPr="008E5E8F">
        <w:rPr>
          <w:rFonts w:ascii="Arial" w:hAnsi="Arial" w:cs="Arial"/>
          <w:i/>
          <w:iCs/>
          <w:sz w:val="32"/>
          <w:szCs w:val="32"/>
        </w:rPr>
        <w:t xml:space="preserve">(1890 – 1962)              </w:t>
      </w:r>
      <w:r w:rsidRPr="008E5E8F"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ab/>
        <w:t>Entr´Acte</w:t>
      </w:r>
    </w:p>
    <w:p w:rsidR="0087129D" w:rsidRPr="008E5E8F" w:rsidRDefault="008E5E8F" w:rsidP="00C75A0D">
      <w:pPr>
        <w:widowControl w:val="0"/>
        <w:autoSpaceDE w:val="0"/>
        <w:autoSpaceDN w:val="0"/>
        <w:adjustRightInd w:val="0"/>
        <w:ind w:left="709" w:firstLine="709"/>
        <w:rPr>
          <w:rFonts w:ascii="Arial" w:hAnsi="Arial" w:cs="Arial"/>
          <w:i/>
          <w:iCs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 xml:space="preserve">Jan Truhlář 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>(</w:t>
      </w:r>
      <w:r w:rsidRPr="008E5E8F">
        <w:rPr>
          <w:rFonts w:ascii="Arial" w:hAnsi="Arial" w:cs="Arial"/>
          <w:i/>
          <w:iCs/>
          <w:sz w:val="32"/>
          <w:szCs w:val="32"/>
        </w:rPr>
        <w:t>1928 - 2007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>)</w:t>
      </w:r>
      <w:r w:rsidR="0087129D" w:rsidRPr="008E5E8F">
        <w:rPr>
          <w:rFonts w:ascii="Arial" w:hAnsi="Arial" w:cs="Arial"/>
          <w:i/>
          <w:iCs/>
          <w:sz w:val="32"/>
          <w:szCs w:val="32"/>
        </w:rPr>
        <w:t xml:space="preserve">     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ab/>
      </w:r>
      <w:r w:rsidR="00C75A0D" w:rsidRPr="008E5E8F"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>Sonatina semplice pro flétnu a kytaru</w:t>
      </w:r>
      <w:r w:rsidR="0087129D" w:rsidRPr="008E5E8F">
        <w:rPr>
          <w:rFonts w:ascii="Arial" w:hAnsi="Arial" w:cs="Arial"/>
          <w:i/>
          <w:iCs/>
          <w:sz w:val="32"/>
          <w:szCs w:val="32"/>
        </w:rPr>
        <w:t xml:space="preserve">                                    </w:t>
      </w:r>
    </w:p>
    <w:p w:rsidR="0087129D" w:rsidRPr="008E5E8F" w:rsidRDefault="008E5E8F" w:rsidP="0087129D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 xml:space="preserve">             </w:t>
      </w:r>
      <w:r w:rsidRPr="008E5E8F">
        <w:rPr>
          <w:rFonts w:ascii="Arial" w:hAnsi="Arial" w:cs="Arial"/>
          <w:i/>
          <w:iCs/>
          <w:sz w:val="32"/>
          <w:szCs w:val="32"/>
        </w:rPr>
        <w:tab/>
        <w:t>Astor Piazzolla (1921 – 1992)</w:t>
      </w:r>
      <w:r w:rsidR="00C75A0D" w:rsidRPr="008E5E8F">
        <w:rPr>
          <w:rFonts w:ascii="Arial" w:hAnsi="Arial" w:cs="Arial"/>
          <w:i/>
          <w:iCs/>
          <w:sz w:val="32"/>
          <w:szCs w:val="32"/>
        </w:rPr>
        <w:tab/>
      </w:r>
      <w:r w:rsidR="00C75A0D" w:rsidRPr="008E5E8F"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i/>
          <w:iCs/>
          <w:sz w:val="32"/>
          <w:szCs w:val="32"/>
        </w:rPr>
        <w:tab/>
      </w:r>
      <w:r w:rsidRPr="008E5E8F">
        <w:rPr>
          <w:rFonts w:ascii="Arial" w:hAnsi="Arial" w:cs="Arial"/>
          <w:i/>
          <w:iCs/>
          <w:sz w:val="32"/>
          <w:szCs w:val="32"/>
        </w:rPr>
        <w:t>Ave María</w:t>
      </w:r>
    </w:p>
    <w:p w:rsidR="00D83192" w:rsidRPr="008E5E8F" w:rsidRDefault="008E5E8F" w:rsidP="00C75A0D">
      <w:pPr>
        <w:spacing w:after="240"/>
        <w:ind w:left="709" w:right="72" w:firstLine="709"/>
        <w:jc w:val="both"/>
        <w:rPr>
          <w:rFonts w:ascii="Arial" w:hAnsi="Arial" w:cs="Arial"/>
          <w:b/>
          <w:sz w:val="32"/>
          <w:szCs w:val="32"/>
        </w:rPr>
      </w:pPr>
      <w:r w:rsidRPr="008E5E8F">
        <w:rPr>
          <w:rFonts w:ascii="Arial" w:hAnsi="Arial" w:cs="Arial"/>
          <w:i/>
          <w:iCs/>
          <w:sz w:val="32"/>
          <w:szCs w:val="32"/>
        </w:rPr>
        <w:t>Mario Castelnuovo- Tedesco (1895 – 1968)</w:t>
      </w:r>
      <w:r w:rsidRPr="008E5E8F">
        <w:rPr>
          <w:rFonts w:ascii="Arial" w:hAnsi="Arial" w:cs="Arial"/>
          <w:i/>
          <w:iCs/>
          <w:sz w:val="32"/>
          <w:szCs w:val="32"/>
        </w:rPr>
        <w:tab/>
        <w:t>Sonatina pro flétnu a kytaru, Op. 205</w:t>
      </w:r>
    </w:p>
    <w:p w:rsidR="00D83192" w:rsidRPr="00787317" w:rsidRDefault="00D83192" w:rsidP="00D83192">
      <w:pPr>
        <w:rPr>
          <w:rFonts w:ascii="Arial" w:hAnsi="Arial" w:cs="Arial"/>
          <w:b/>
          <w:sz w:val="28"/>
          <w:szCs w:val="28"/>
        </w:rPr>
      </w:pPr>
      <w:r w:rsidRPr="00D00D6C">
        <w:rPr>
          <w:rFonts w:ascii="Arial" w:hAnsi="Arial" w:cs="Arial"/>
          <w:b/>
          <w:sz w:val="28"/>
          <w:szCs w:val="28"/>
        </w:rPr>
        <w:t>Předprodej vstupenek:</w:t>
      </w:r>
      <w:r w:rsidR="00D00D6C">
        <w:rPr>
          <w:rFonts w:ascii="Arial" w:hAnsi="Arial" w:cs="Arial"/>
          <w:b/>
        </w:rPr>
        <w:tab/>
      </w:r>
      <w:r w:rsidRPr="00787317">
        <w:rPr>
          <w:rFonts w:ascii="Arial" w:hAnsi="Arial" w:cs="Arial"/>
          <w:b/>
          <w:sz w:val="28"/>
          <w:szCs w:val="28"/>
        </w:rPr>
        <w:t>LA</w:t>
      </w:r>
      <w:r w:rsidR="005D3369" w:rsidRPr="00787317">
        <w:rPr>
          <w:rFonts w:ascii="Arial" w:hAnsi="Arial" w:cs="Arial"/>
          <w:b/>
          <w:sz w:val="28"/>
          <w:szCs w:val="28"/>
        </w:rPr>
        <w:t>NETE s.r.o. náměstí T.G.M. 114</w:t>
      </w:r>
      <w:r w:rsidR="00BA426E" w:rsidRPr="00787317">
        <w:rPr>
          <w:rFonts w:ascii="Arial" w:hAnsi="Arial" w:cs="Arial"/>
          <w:b/>
          <w:sz w:val="28"/>
          <w:szCs w:val="28"/>
        </w:rPr>
        <w:t xml:space="preserve"> a galerie Antik Goltzova tvrz</w:t>
      </w:r>
    </w:p>
    <w:p w:rsidR="00D83192" w:rsidRPr="00787317" w:rsidRDefault="00D83192">
      <w:pPr>
        <w:rPr>
          <w:rFonts w:ascii="Arial" w:hAnsi="Arial" w:cs="Arial"/>
          <w:b/>
          <w:sz w:val="28"/>
          <w:szCs w:val="28"/>
        </w:rPr>
      </w:pPr>
      <w:r w:rsidRPr="00787317">
        <w:rPr>
          <w:rFonts w:ascii="Arial" w:hAnsi="Arial" w:cs="Arial"/>
          <w:b/>
          <w:sz w:val="28"/>
          <w:szCs w:val="28"/>
        </w:rPr>
        <w:tab/>
      </w:r>
      <w:r w:rsidRPr="00787317">
        <w:rPr>
          <w:rFonts w:ascii="Arial" w:hAnsi="Arial" w:cs="Arial"/>
          <w:b/>
          <w:sz w:val="28"/>
          <w:szCs w:val="28"/>
        </w:rPr>
        <w:tab/>
      </w:r>
      <w:r w:rsidRPr="00787317">
        <w:rPr>
          <w:rFonts w:ascii="Arial" w:hAnsi="Arial" w:cs="Arial"/>
          <w:b/>
          <w:sz w:val="28"/>
          <w:szCs w:val="28"/>
        </w:rPr>
        <w:tab/>
      </w:r>
      <w:r w:rsidRPr="00787317">
        <w:rPr>
          <w:rFonts w:ascii="Arial" w:hAnsi="Arial" w:cs="Arial"/>
          <w:b/>
          <w:sz w:val="28"/>
          <w:szCs w:val="28"/>
        </w:rPr>
        <w:tab/>
      </w:r>
      <w:r w:rsidRPr="00787317">
        <w:rPr>
          <w:rFonts w:ascii="Arial" w:hAnsi="Arial" w:cs="Arial"/>
          <w:b/>
          <w:sz w:val="28"/>
          <w:szCs w:val="28"/>
        </w:rPr>
        <w:tab/>
        <w:t>Cena vstupenky 100,- Kč</w:t>
      </w:r>
    </w:p>
    <w:sectPr w:rsidR="00D83192" w:rsidRPr="00787317" w:rsidSect="00C75A0D">
      <w:pgSz w:w="16840" w:h="11907" w:orient="landscape" w:code="9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D83192"/>
    <w:rsid w:val="00087945"/>
    <w:rsid w:val="000B3FA5"/>
    <w:rsid w:val="00143224"/>
    <w:rsid w:val="00274D2D"/>
    <w:rsid w:val="003438F7"/>
    <w:rsid w:val="003B39D8"/>
    <w:rsid w:val="003B77F3"/>
    <w:rsid w:val="003D71C9"/>
    <w:rsid w:val="004C08DA"/>
    <w:rsid w:val="004D6CC6"/>
    <w:rsid w:val="00501ED0"/>
    <w:rsid w:val="005101D9"/>
    <w:rsid w:val="00517042"/>
    <w:rsid w:val="005D3369"/>
    <w:rsid w:val="005F4F53"/>
    <w:rsid w:val="006A4312"/>
    <w:rsid w:val="006B601D"/>
    <w:rsid w:val="00723BC2"/>
    <w:rsid w:val="007656DE"/>
    <w:rsid w:val="00783571"/>
    <w:rsid w:val="00787317"/>
    <w:rsid w:val="007B460B"/>
    <w:rsid w:val="00816600"/>
    <w:rsid w:val="0087129D"/>
    <w:rsid w:val="008E5E8F"/>
    <w:rsid w:val="008F51E9"/>
    <w:rsid w:val="00955C54"/>
    <w:rsid w:val="00972791"/>
    <w:rsid w:val="00A628F1"/>
    <w:rsid w:val="00A86868"/>
    <w:rsid w:val="00AF5F1E"/>
    <w:rsid w:val="00B90096"/>
    <w:rsid w:val="00BA426E"/>
    <w:rsid w:val="00BB0E32"/>
    <w:rsid w:val="00C05F71"/>
    <w:rsid w:val="00C44D0B"/>
    <w:rsid w:val="00C75A0D"/>
    <w:rsid w:val="00C9200E"/>
    <w:rsid w:val="00CB7684"/>
    <w:rsid w:val="00D00D6C"/>
    <w:rsid w:val="00D0729A"/>
    <w:rsid w:val="00D10A31"/>
    <w:rsid w:val="00D2362A"/>
    <w:rsid w:val="00D83192"/>
    <w:rsid w:val="00E177AE"/>
    <w:rsid w:val="00E505CD"/>
    <w:rsid w:val="00E82037"/>
    <w:rsid w:val="00EA2E05"/>
    <w:rsid w:val="00EC06BB"/>
    <w:rsid w:val="00F2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3192"/>
    <w:rPr>
      <w:sz w:val="24"/>
      <w:szCs w:val="24"/>
    </w:rPr>
  </w:style>
  <w:style w:type="paragraph" w:styleId="Nadpis1">
    <w:name w:val="heading 1"/>
    <w:basedOn w:val="Normln"/>
    <w:next w:val="Normln"/>
    <w:qFormat/>
    <w:rsid w:val="00D8319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D83192"/>
    <w:pPr>
      <w:keepNext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qFormat/>
    <w:rsid w:val="00D83192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D83192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4C08DA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08DA"/>
    <w:rPr>
      <w:rFonts w:ascii="Consolas" w:eastAsiaTheme="minorHAnsi" w:hAnsi="Consolas"/>
      <w:sz w:val="21"/>
      <w:szCs w:val="21"/>
    </w:rPr>
  </w:style>
  <w:style w:type="paragraph" w:styleId="Textbubliny">
    <w:name w:val="Balloon Text"/>
    <w:basedOn w:val="Normln"/>
    <w:link w:val="TextbublinyChar"/>
    <w:rsid w:val="00C44D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Lanete, spol. s r.o.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Lanete</dc:creator>
  <cp:lastModifiedBy>Minox</cp:lastModifiedBy>
  <cp:revision>2</cp:revision>
  <cp:lastPrinted>2008-03-25T09:39:00Z</cp:lastPrinted>
  <dcterms:created xsi:type="dcterms:W3CDTF">2011-05-12T17:41:00Z</dcterms:created>
  <dcterms:modified xsi:type="dcterms:W3CDTF">2011-05-12T17:41:00Z</dcterms:modified>
</cp:coreProperties>
</file>